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925A2">
        <w:rPr>
          <w:rFonts w:ascii="Verdana" w:hAnsi="Verdana" w:cs="Arial"/>
        </w:rPr>
        <w:t>11</w:t>
      </w:r>
      <w:r w:rsidR="00FE5F23" w:rsidRPr="005D7F50">
        <w:rPr>
          <w:rFonts w:ascii="Verdana" w:hAnsi="Verdana" w:cs="Arial"/>
        </w:rPr>
        <w:t>.0</w:t>
      </w:r>
      <w:r w:rsidR="004925A2">
        <w:rPr>
          <w:rFonts w:ascii="Verdana" w:hAnsi="Verdana" w:cs="Arial"/>
        </w:rPr>
        <w:t>8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76126E">
        <w:rPr>
          <w:rFonts w:ascii="Verdana" w:hAnsi="Verdana" w:cs="Arial"/>
        </w:rPr>
        <w:t>1</w:t>
      </w:r>
      <w:r w:rsidR="004925A2">
        <w:rPr>
          <w:rFonts w:ascii="Verdana" w:hAnsi="Verdana" w:cs="Arial"/>
        </w:rPr>
        <w:t>6</w:t>
      </w:r>
      <w:r w:rsidR="00435C97">
        <w:rPr>
          <w:rFonts w:ascii="Verdana" w:hAnsi="Verdana" w:cs="Arial"/>
        </w:rPr>
        <w:t>3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435C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8E6BE3">
        <w:rPr>
          <w:rFonts w:ascii="Verdana" w:hAnsi="Verdana" w:cs="Arial"/>
        </w:rPr>
        <w:t xml:space="preserve"> </w:t>
      </w:r>
      <w:r w:rsidR="00435C97">
        <w:rPr>
          <w:rFonts w:ascii="Verdana" w:hAnsi="Verdana" w:cs="Arial"/>
        </w:rPr>
        <w:t>Trampa işlemi.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1108F9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4925A2">
        <w:rPr>
          <w:rFonts w:ascii="Verdana" w:hAnsi="Verdana"/>
        </w:rPr>
        <w:t>10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4925A2">
        <w:rPr>
          <w:rFonts w:ascii="Verdana" w:hAnsi="Verdana"/>
        </w:rPr>
        <w:t>8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435C97">
        <w:rPr>
          <w:rFonts w:ascii="Verdana" w:hAnsi="Verdana"/>
        </w:rPr>
        <w:t>488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435C97">
        <w:rPr>
          <w:rFonts w:ascii="Verdana" w:hAnsi="Verdana" w:cs="Lucida Sans Unicode"/>
        </w:rPr>
        <w:t xml:space="preserve">Zonguldak Merkez Bahçelievler </w:t>
      </w:r>
      <w:r w:rsidR="00EC3AA5">
        <w:rPr>
          <w:rFonts w:ascii="Verdana" w:hAnsi="Verdana" w:cs="Lucida Sans Unicode"/>
        </w:rPr>
        <w:t xml:space="preserve">Mahallesi, </w:t>
      </w:r>
      <w:r w:rsidR="00435C97">
        <w:rPr>
          <w:rFonts w:ascii="Verdana" w:hAnsi="Verdana" w:cs="Lucida Sans Unicode"/>
        </w:rPr>
        <w:t>F27b.01c.04d pafta, 1571 ada, 1 ve 2 nolu parsellerin kuzeyinde (a) ile gösterilen yoldan ihdas işlemi ve 2644 sayılı Tapu Kanununun 21.maddesi uyarınca Belediyemiz adına tescil edilecek olan (a) ile gösterilen parsel ile 1570 ada, 1 ve 1571 ada, 2,3 ve 7 nolu parsellerin birleştirme ve (A) ve (B) ile gösterilen yola terk işlemleri 3194 sayılı İmar Kanununun 15.maddesi gereğince imara uygun olduğu ilgi yazıdan anlaşılmış olup;</w:t>
      </w:r>
    </w:p>
    <w:p w:rsidR="00435C97" w:rsidRDefault="00435C97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7A026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3194 sayılı İmar Kanununun 16.maddesi gereğince tasdiki ile ihdas sonucu oluşacak müstakil parsel vasfı taşımayan (a) ile gösterilen parselin Fiyat Takdir Komisyonunun belirlemiş olduğu </w:t>
      </w:r>
      <w:r w:rsidRPr="00E143C6">
        <w:rPr>
          <w:rFonts w:ascii="Verdana" w:hAnsi="Verdana" w:cs="Lucida Sans Unicode"/>
          <w:b/>
        </w:rPr>
        <w:t>43.717,50TL.</w:t>
      </w:r>
      <w:r>
        <w:rPr>
          <w:rFonts w:ascii="Verdana" w:hAnsi="Verdana" w:cs="Lucida Sans Unicode"/>
        </w:rPr>
        <w:t xml:space="preserve"> </w:t>
      </w:r>
      <w:proofErr w:type="gramStart"/>
      <w:r>
        <w:rPr>
          <w:rFonts w:ascii="Verdana" w:hAnsi="Verdana" w:cs="Lucida Sans Unicode"/>
        </w:rPr>
        <w:t>bedelli</w:t>
      </w:r>
      <w:proofErr w:type="gramEnd"/>
      <w:r>
        <w:rPr>
          <w:rFonts w:ascii="Verdana" w:hAnsi="Verdana" w:cs="Lucida Sans Unicode"/>
        </w:rPr>
        <w:t xml:space="preserve"> parselin Belediye Meclisinin 07.06.2016 tarih ve 86 sayılı kararına istinaden (A) ile gösterilen Fiyat Takdir Komisyonunun belirlemiş olduğu </w:t>
      </w:r>
      <w:r w:rsidRPr="00E143C6">
        <w:rPr>
          <w:rFonts w:ascii="Verdana" w:hAnsi="Verdana" w:cs="Lucida Sans Unicode"/>
          <w:b/>
        </w:rPr>
        <w:t>20.350,40TL.</w:t>
      </w:r>
      <w:r>
        <w:rPr>
          <w:rFonts w:ascii="Verdana" w:hAnsi="Verdana" w:cs="Lucida Sans Unicode"/>
        </w:rPr>
        <w:t xml:space="preserve"> </w:t>
      </w:r>
      <w:proofErr w:type="gramStart"/>
      <w:r>
        <w:rPr>
          <w:rFonts w:ascii="Verdana" w:hAnsi="Verdana" w:cs="Lucida Sans Unicode"/>
        </w:rPr>
        <w:t>bedelli</w:t>
      </w:r>
      <w:proofErr w:type="gramEnd"/>
      <w:r>
        <w:rPr>
          <w:rFonts w:ascii="Verdana" w:hAnsi="Verdana" w:cs="Lucida Sans Unicode"/>
        </w:rPr>
        <w:t xml:space="preserve"> ve (B) ile gösterilen Fiyat Takdir Komisyonunun belirlemiş olduğu </w:t>
      </w:r>
      <w:r w:rsidRPr="00E143C6">
        <w:rPr>
          <w:rFonts w:ascii="Verdana" w:hAnsi="Verdana" w:cs="Lucida Sans Unicode"/>
          <w:b/>
        </w:rPr>
        <w:t>23.312,55TL.</w:t>
      </w:r>
      <w:r>
        <w:rPr>
          <w:rFonts w:ascii="Verdana" w:hAnsi="Verdana" w:cs="Lucida Sans Unicode"/>
        </w:rPr>
        <w:t xml:space="preserve"> bedelli yola terk edilecek parsellerle hiçbir ivaz farkı gözetmeksizin trampa edilmesine</w:t>
      </w:r>
      <w:r w:rsidR="00CB45FC">
        <w:rPr>
          <w:rFonts w:ascii="Verdana" w:hAnsi="Verdana"/>
        </w:rPr>
        <w:t>,</w:t>
      </w:r>
      <w:r w:rsidR="00CB45FC">
        <w:rPr>
          <w:rFonts w:ascii="Verdana" w:hAnsi="Verdana" w:cs="Lucida Sans Unicode"/>
        </w:rPr>
        <w:t xml:space="preserve"> gereği</w:t>
      </w:r>
      <w:r w:rsidR="00CB45FC"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4925A2">
        <w:rPr>
          <w:rFonts w:ascii="Verdana" w:hAnsi="Verdana"/>
        </w:rPr>
        <w:t>11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4925A2">
        <w:rPr>
          <w:rFonts w:ascii="Verdana" w:hAnsi="Verdana" w:cs="Lucida Sans Unicode"/>
        </w:rPr>
        <w:t>8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A0260" w:rsidRDefault="007A026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AF5B19">
        <w:rPr>
          <w:rFonts w:ascii="Verdana" w:hAnsi="Verdana" w:cs="Lucida Sans Unicode"/>
          <w:sz w:val="18"/>
          <w:szCs w:val="18"/>
        </w:rPr>
        <w:t xml:space="preserve">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4925A2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54986"/>
    <w:rsid w:val="0007737D"/>
    <w:rsid w:val="00093A9B"/>
    <w:rsid w:val="000A3284"/>
    <w:rsid w:val="000A7D83"/>
    <w:rsid w:val="000C18BC"/>
    <w:rsid w:val="000D0A72"/>
    <w:rsid w:val="000D5721"/>
    <w:rsid w:val="00102191"/>
    <w:rsid w:val="001108F9"/>
    <w:rsid w:val="00137833"/>
    <w:rsid w:val="00184574"/>
    <w:rsid w:val="001864A7"/>
    <w:rsid w:val="00186843"/>
    <w:rsid w:val="00186A72"/>
    <w:rsid w:val="00190FCD"/>
    <w:rsid w:val="00193EF3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57048"/>
    <w:rsid w:val="00265F3F"/>
    <w:rsid w:val="00266878"/>
    <w:rsid w:val="00282612"/>
    <w:rsid w:val="00287276"/>
    <w:rsid w:val="00297C56"/>
    <w:rsid w:val="002B2D3E"/>
    <w:rsid w:val="002D7669"/>
    <w:rsid w:val="00301E91"/>
    <w:rsid w:val="003031DE"/>
    <w:rsid w:val="00317632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03E0"/>
    <w:rsid w:val="003F5429"/>
    <w:rsid w:val="00404D2D"/>
    <w:rsid w:val="0041349E"/>
    <w:rsid w:val="00423E2E"/>
    <w:rsid w:val="00435C97"/>
    <w:rsid w:val="00444895"/>
    <w:rsid w:val="0047698A"/>
    <w:rsid w:val="00482F3A"/>
    <w:rsid w:val="004925A2"/>
    <w:rsid w:val="004A2B7B"/>
    <w:rsid w:val="004B2DCF"/>
    <w:rsid w:val="004D1231"/>
    <w:rsid w:val="004E66A4"/>
    <w:rsid w:val="004E7E17"/>
    <w:rsid w:val="00505B45"/>
    <w:rsid w:val="00523E61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55A26"/>
    <w:rsid w:val="00675C86"/>
    <w:rsid w:val="006806AE"/>
    <w:rsid w:val="00697418"/>
    <w:rsid w:val="006B1F5C"/>
    <w:rsid w:val="006B5C91"/>
    <w:rsid w:val="006C32B0"/>
    <w:rsid w:val="006D109D"/>
    <w:rsid w:val="006D677A"/>
    <w:rsid w:val="006E3D71"/>
    <w:rsid w:val="00741083"/>
    <w:rsid w:val="0076126E"/>
    <w:rsid w:val="00763B68"/>
    <w:rsid w:val="00771471"/>
    <w:rsid w:val="00772B18"/>
    <w:rsid w:val="007769C3"/>
    <w:rsid w:val="00781257"/>
    <w:rsid w:val="007A0260"/>
    <w:rsid w:val="007A5269"/>
    <w:rsid w:val="007B447E"/>
    <w:rsid w:val="007D71DB"/>
    <w:rsid w:val="007E342A"/>
    <w:rsid w:val="00842392"/>
    <w:rsid w:val="00864BD6"/>
    <w:rsid w:val="008858DB"/>
    <w:rsid w:val="0088637A"/>
    <w:rsid w:val="008876D9"/>
    <w:rsid w:val="008C4E2C"/>
    <w:rsid w:val="008E6BE3"/>
    <w:rsid w:val="00913A2B"/>
    <w:rsid w:val="00946437"/>
    <w:rsid w:val="009541D7"/>
    <w:rsid w:val="009762B8"/>
    <w:rsid w:val="009C460B"/>
    <w:rsid w:val="009D07CD"/>
    <w:rsid w:val="009D33ED"/>
    <w:rsid w:val="009F37AB"/>
    <w:rsid w:val="00A056E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4296"/>
    <w:rsid w:val="00AD61B0"/>
    <w:rsid w:val="00AF2F39"/>
    <w:rsid w:val="00AF5B19"/>
    <w:rsid w:val="00B14150"/>
    <w:rsid w:val="00B23F65"/>
    <w:rsid w:val="00B50361"/>
    <w:rsid w:val="00B53B9B"/>
    <w:rsid w:val="00B63668"/>
    <w:rsid w:val="00B83013"/>
    <w:rsid w:val="00BB1B52"/>
    <w:rsid w:val="00BC44C3"/>
    <w:rsid w:val="00BE6AE2"/>
    <w:rsid w:val="00BE730C"/>
    <w:rsid w:val="00BF24FD"/>
    <w:rsid w:val="00BF2A91"/>
    <w:rsid w:val="00C04083"/>
    <w:rsid w:val="00C11B3B"/>
    <w:rsid w:val="00C14D8E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C6E45"/>
    <w:rsid w:val="00DD26FC"/>
    <w:rsid w:val="00DE0AE6"/>
    <w:rsid w:val="00DF0CE6"/>
    <w:rsid w:val="00DF18B7"/>
    <w:rsid w:val="00DF6375"/>
    <w:rsid w:val="00E06713"/>
    <w:rsid w:val="00E143C6"/>
    <w:rsid w:val="00E263C8"/>
    <w:rsid w:val="00E26F77"/>
    <w:rsid w:val="00E30A48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00F2D1-950F-4D2F-AA88-D2E3FE36A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2016-03-23T07:54:00Z</cp:lastPrinted>
  <dcterms:created xsi:type="dcterms:W3CDTF">2016-08-12T07:37:00Z</dcterms:created>
  <dcterms:modified xsi:type="dcterms:W3CDTF">2016-09-05T12:11:00Z</dcterms:modified>
</cp:coreProperties>
</file>